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BE0E2" w14:textId="77777777" w:rsidR="008F210D" w:rsidRDefault="00027E2A">
      <w:r>
        <w:t xml:space="preserve">Nieruchomość przy ul. </w:t>
      </w:r>
      <w:r w:rsidR="00104F0A" w:rsidRPr="00104F0A">
        <w:t>Ozimska 177</w:t>
      </w:r>
    </w:p>
    <w:p w14:paraId="599F110C" w14:textId="0D292722" w:rsidR="002831E4" w:rsidRDefault="00F6228F">
      <w:pPr>
        <w:spacing w:after="117"/>
      </w:pPr>
      <w:r w:rsidRPr="00F6228F">
        <w:drawing>
          <wp:inline distT="0" distB="0" distL="0" distR="0" wp14:anchorId="7ECEF2A1" wp14:editId="0371090B">
            <wp:extent cx="8719185" cy="6203950"/>
            <wp:effectExtent l="0" t="0" r="5715" b="6350"/>
            <wp:docPr id="2027822107" name="Obraz 1" descr="Obraz zawierający mapa, węzeł, Korytarz transportowy, skrzyż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22107" name="Obraz 1" descr="Obraz zawierający mapa, węzeł, Korytarz transportowy, skrzyżowanie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D61F" w14:textId="77777777" w:rsidR="002831E4" w:rsidRDefault="002831E4">
      <w:pPr>
        <w:spacing w:after="0"/>
        <w:jc w:val="right"/>
      </w:pPr>
    </w:p>
    <w:sectPr w:rsidR="002831E4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053BE3"/>
    <w:rsid w:val="000C6A17"/>
    <w:rsid w:val="00104F0A"/>
    <w:rsid w:val="001D6823"/>
    <w:rsid w:val="002831E4"/>
    <w:rsid w:val="002D1267"/>
    <w:rsid w:val="004322DB"/>
    <w:rsid w:val="00480A5C"/>
    <w:rsid w:val="005168EA"/>
    <w:rsid w:val="0062393F"/>
    <w:rsid w:val="00691D96"/>
    <w:rsid w:val="007212FD"/>
    <w:rsid w:val="007A2047"/>
    <w:rsid w:val="007E1E00"/>
    <w:rsid w:val="008C5906"/>
    <w:rsid w:val="008F210D"/>
    <w:rsid w:val="009B3E9F"/>
    <w:rsid w:val="00B75B17"/>
    <w:rsid w:val="00BB2F42"/>
    <w:rsid w:val="00F6228F"/>
    <w:rsid w:val="00FB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41DFD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4</cp:revision>
  <dcterms:created xsi:type="dcterms:W3CDTF">2025-02-28T10:26:00Z</dcterms:created>
  <dcterms:modified xsi:type="dcterms:W3CDTF">2026-01-26T12:56:00Z</dcterms:modified>
</cp:coreProperties>
</file>